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C3" w:rsidRPr="00575621" w:rsidRDefault="003B25C3" w:rsidP="003B25C3">
      <w:pPr>
        <w:rPr>
          <w:rFonts w:ascii="黑体" w:eastAsia="黑体" w:hAnsi="黑体" w:hint="eastAsia"/>
          <w:sz w:val="32"/>
          <w:szCs w:val="32"/>
        </w:rPr>
      </w:pPr>
      <w:r w:rsidRPr="00575621">
        <w:rPr>
          <w:rFonts w:ascii="黑体" w:eastAsia="黑体" w:hAnsi="黑体" w:hint="eastAsia"/>
          <w:sz w:val="32"/>
          <w:szCs w:val="32"/>
        </w:rPr>
        <w:t>附件</w:t>
      </w:r>
    </w:p>
    <w:p w:rsidR="003B25C3" w:rsidRPr="00575621" w:rsidRDefault="003B25C3" w:rsidP="003B25C3">
      <w:pPr>
        <w:rPr>
          <w:rFonts w:ascii="仿宋_GB2312" w:eastAsia="仿宋_GB2312" w:hint="eastAsia"/>
          <w:sz w:val="32"/>
          <w:szCs w:val="32"/>
        </w:rPr>
      </w:pPr>
    </w:p>
    <w:p w:rsidR="003B25C3" w:rsidRPr="00575621" w:rsidRDefault="003B25C3" w:rsidP="003B25C3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75621">
        <w:rPr>
          <w:rFonts w:ascii="方正小标宋简体" w:eastAsia="方正小标宋简体" w:hint="eastAsia"/>
          <w:sz w:val="44"/>
          <w:szCs w:val="44"/>
        </w:rPr>
        <w:t>各县（区）司法局、各科室和下属事业单位</w:t>
      </w:r>
    </w:p>
    <w:p w:rsidR="003B25C3" w:rsidRPr="00575621" w:rsidRDefault="003B25C3" w:rsidP="003B25C3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75621">
        <w:rPr>
          <w:rFonts w:ascii="方正小标宋简体" w:eastAsia="方正小标宋简体" w:hint="eastAsia"/>
          <w:sz w:val="44"/>
          <w:szCs w:val="44"/>
        </w:rPr>
        <w:t>1月—7月信息报送情况统计表</w:t>
      </w:r>
    </w:p>
    <w:p w:rsidR="003B25C3" w:rsidRPr="004F0053" w:rsidRDefault="003B25C3" w:rsidP="003B25C3">
      <w:pPr>
        <w:rPr>
          <w:rFonts w:hint="eastAsia"/>
        </w:rPr>
      </w:pPr>
    </w:p>
    <w:tbl>
      <w:tblPr>
        <w:tblW w:w="9081" w:type="dxa"/>
        <w:jc w:val="center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2733"/>
        <w:gridCol w:w="1362"/>
        <w:gridCol w:w="1362"/>
        <w:gridCol w:w="1362"/>
        <w:gridCol w:w="1362"/>
      </w:tblGrid>
      <w:tr w:rsidR="003B25C3" w:rsidRPr="00575621" w:rsidTr="00573B4B">
        <w:trPr>
          <w:trHeight w:val="85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编号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575621">
              <w:rPr>
                <w:rFonts w:ascii="宋体" w:hAnsi="宋体" w:hint="eastAsia"/>
                <w:sz w:val="28"/>
                <w:szCs w:val="28"/>
              </w:rPr>
              <w:t>室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Default="003B25C3" w:rsidP="00573B4B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政务信息</w:t>
            </w:r>
          </w:p>
          <w:p w:rsidR="003B25C3" w:rsidRPr="00575621" w:rsidRDefault="003B25C3" w:rsidP="00573B4B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报送篇数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政务信息</w:t>
            </w:r>
          </w:p>
          <w:p w:rsidR="003B25C3" w:rsidRPr="00575621" w:rsidRDefault="003B25C3" w:rsidP="00573B4B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采用篇数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调研信息</w:t>
            </w:r>
          </w:p>
          <w:p w:rsidR="003B25C3" w:rsidRPr="00575621" w:rsidRDefault="003B25C3" w:rsidP="00573B4B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报送篇数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调研信息采用篇数</w:t>
            </w: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合浦县司法局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海城区司法局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银海区司法局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铁山港区司法局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调研督察科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立法科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社矫科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复议科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执法监督科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普法科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促进法治科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法律服务科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律师科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调处科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政治部（机关党委）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文审科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事务科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3B25C3" w:rsidRPr="00575621" w:rsidTr="00573B4B">
        <w:trPr>
          <w:trHeight w:val="454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市公证处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75621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25C3" w:rsidRPr="00575621" w:rsidRDefault="003B25C3" w:rsidP="00573B4B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3B25C3" w:rsidRDefault="003B25C3" w:rsidP="003B25C3"/>
    <w:p w:rsidR="008F1795" w:rsidRDefault="008F1795"/>
    <w:sectPr w:rsidR="008F1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795" w:rsidRDefault="008F1795" w:rsidP="003B25C3">
      <w:r>
        <w:separator/>
      </w:r>
    </w:p>
  </w:endnote>
  <w:endnote w:type="continuationSeparator" w:id="1">
    <w:p w:rsidR="008F1795" w:rsidRDefault="008F1795" w:rsidP="003B2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795" w:rsidRDefault="008F1795" w:rsidP="003B25C3">
      <w:r>
        <w:separator/>
      </w:r>
    </w:p>
  </w:footnote>
  <w:footnote w:type="continuationSeparator" w:id="1">
    <w:p w:rsidR="008F1795" w:rsidRDefault="008F1795" w:rsidP="003B2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5C3"/>
    <w:rsid w:val="003B25C3"/>
    <w:rsid w:val="008F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2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25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25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2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黄媛</dc:creator>
  <cp:keywords/>
  <dc:description/>
  <cp:lastModifiedBy>黄媛</cp:lastModifiedBy>
  <cp:revision>2</cp:revision>
  <dcterms:created xsi:type="dcterms:W3CDTF">2020-10-12T00:44:00Z</dcterms:created>
  <dcterms:modified xsi:type="dcterms:W3CDTF">2020-10-12T00:44:00Z</dcterms:modified>
</cp:coreProperties>
</file>